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海军公开招考专业技能类文职人员</w:t>
      </w:r>
    </w:p>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理论考试大纲</w:t>
      </w:r>
    </w:p>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海军面向社会公开招考专业技能类文职人员理论考试为新招录专业技能三级</w:t>
      </w:r>
      <w:r>
        <w:rPr>
          <w:rFonts w:hint="default" w:ascii="仿宋_GB2312" w:hAnsi="仿宋_GB2312" w:eastAsia="仿宋_GB2312" w:cs="仿宋_GB2312"/>
          <w:sz w:val="32"/>
          <w:szCs w:val="32"/>
        </w:rPr>
        <w:t>以下</w:t>
      </w:r>
      <w:r>
        <w:rPr>
          <w:rFonts w:hint="eastAsia" w:ascii="仿宋_GB2312" w:hAnsi="仿宋_GB2312" w:eastAsia="仿宋_GB2312" w:cs="仿宋_GB2312"/>
          <w:sz w:val="32"/>
          <w:szCs w:val="32"/>
        </w:rPr>
        <w:t>岗位文职人员的共同笔试科目。为便于考生了解掌握测查目的、测查内容和相关要求，参照全军公开招考管理类和专业技术类文职人员统一笔试科目，制定本考试大纲。</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测查目的</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主要测查招考文职人员岗位应具备的基本知识和基本素质。</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考试方式和时限</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考试方式为闭卷笔试。考试时限为120分钟。</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试卷分值和试题类型</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试卷满分为100分。试题类型为客观性试题。</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测查内容</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测查考生对马克思主义理论、习近平新时代中国特色社会主义思想的系统掌握，对中国历史、中国传统文化的理解认识，对国防和军队基础知识的了解，以及对法律、科技、文化、时事政治等方面知识的把握、应用和相关信息的获取分析能力。具体内容如下。</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（一）马克思主义基本原理</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1.马克思主义是关于无产阶级和人类解放的科学</w:t>
      </w:r>
      <w:r>
        <w:rPr>
          <w:rFonts w:hint="eastAsia" w:ascii="仿宋_GB2312" w:hAnsi="仿宋_GB2312" w:eastAsia="仿宋_GB2312" w:cs="仿宋_GB2312"/>
          <w:sz w:val="32"/>
          <w:szCs w:val="32"/>
        </w:rPr>
        <w:t>。马克思主义的创立与发展；马克思主义的深刻内涵和科学体系；马克思主义的鲜明特征；马克思主义的当代价值。</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2.世界的物质性及发展规律</w:t>
      </w:r>
      <w:r>
        <w:rPr>
          <w:rFonts w:hint="eastAsia" w:ascii="仿宋_GB2312" w:hAnsi="仿宋_GB2312" w:eastAsia="仿宋_GB2312" w:cs="仿宋_GB2312"/>
          <w:sz w:val="32"/>
          <w:szCs w:val="32"/>
        </w:rPr>
        <w:t>。世界的多样性与物质统一性；事务的普遍联系和变化发展；唯物辩证法是认识世界和改造世界的根本方法。</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3.实践与认识及其发展规律</w:t>
      </w:r>
      <w:r>
        <w:rPr>
          <w:rFonts w:hint="eastAsia" w:ascii="仿宋_GB2312" w:hAnsi="仿宋_GB2312" w:eastAsia="仿宋_GB2312" w:cs="仿宋_GB2312"/>
          <w:sz w:val="32"/>
          <w:szCs w:val="32"/>
        </w:rPr>
        <w:t>。实践与认识；真理与价值；认识世界和改造世界。</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4.人类社会及其发展规律</w:t>
      </w:r>
      <w:r>
        <w:rPr>
          <w:rFonts w:hint="eastAsia" w:ascii="仿宋_GB2312" w:hAnsi="仿宋_GB2312" w:eastAsia="仿宋_GB2312" w:cs="仿宋_GB2312"/>
          <w:sz w:val="32"/>
          <w:szCs w:val="32"/>
        </w:rPr>
        <w:t>。人类社会的存在与发展；社会历史发展的动力；人民群众在历史发展中的作用。</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5.资本主义的本质及规律</w:t>
      </w:r>
      <w:r>
        <w:rPr>
          <w:rFonts w:hint="eastAsia" w:ascii="仿宋_GB2312" w:hAnsi="仿宋_GB2312" w:eastAsia="仿宋_GB2312" w:cs="仿宋_GB2312"/>
          <w:sz w:val="32"/>
          <w:szCs w:val="32"/>
        </w:rPr>
        <w:t>。商品经济和价值规律；剩余价值规律；资本主义经济制度；资本主义上层建筑。</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6.社会主义的发展及其趋势</w:t>
      </w:r>
      <w:r>
        <w:rPr>
          <w:rFonts w:hint="eastAsia" w:ascii="仿宋_GB2312" w:hAnsi="仿宋_GB2312" w:eastAsia="仿宋_GB2312" w:cs="仿宋_GB2312"/>
          <w:sz w:val="32"/>
          <w:szCs w:val="32"/>
        </w:rPr>
        <w:t>。社会主义五百年的历史进程；科学社会主义基本原则；在实践中探索现实社会主义的发展规律。</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7.共产主义崇高理想及其最终实现</w:t>
      </w:r>
      <w:r>
        <w:rPr>
          <w:rFonts w:hint="eastAsia" w:ascii="仿宋_GB2312" w:hAnsi="仿宋_GB2312" w:eastAsia="仿宋_GB2312" w:cs="仿宋_GB2312"/>
          <w:sz w:val="32"/>
          <w:szCs w:val="32"/>
        </w:rPr>
        <w:t>。共产主义社会的基本特征；实现共产主义是历史发展的必然趋势；共产主义远大理想与中国特色社会主义共同理想。</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（二）习近平新时代中国特色社会主义思想</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8.习近平新时代中国特色社会主义思想是党和国家必须长期坚持的指导思想</w:t>
      </w:r>
      <w:r>
        <w:rPr>
          <w:rFonts w:hint="eastAsia" w:ascii="仿宋_GB2312" w:hAnsi="仿宋_GB2312" w:eastAsia="仿宋_GB2312" w:cs="仿宋_GB2312"/>
          <w:sz w:val="32"/>
          <w:szCs w:val="32"/>
        </w:rPr>
        <w:t>。习近平新时代中国特色社会主义思想创立的社会历史条件</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科学体系</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历史地位；全面贯彻落实党的二十大精神。</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9.习近平新时代中国特色社会主义思想的主要内容</w:t>
      </w:r>
      <w:r>
        <w:rPr>
          <w:rFonts w:hint="eastAsia" w:ascii="仿宋_GB2312" w:hAnsi="仿宋_GB2312" w:eastAsia="仿宋_GB2312" w:cs="仿宋_GB2312"/>
          <w:sz w:val="32"/>
          <w:szCs w:val="32"/>
        </w:rPr>
        <w:t>。党的十九大、十九届六中全会提出的“十个明确”、“十四个坚持”、“十三个方面成就”。</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10.习近平新时代中国特色社会主义思想的世界观和方法论</w:t>
      </w:r>
      <w:r>
        <w:rPr>
          <w:rFonts w:hint="eastAsia" w:ascii="仿宋_GB2312" w:hAnsi="仿宋_GB2312" w:eastAsia="仿宋_GB2312" w:cs="仿宋_GB2312"/>
          <w:sz w:val="32"/>
          <w:szCs w:val="32"/>
        </w:rPr>
        <w:t>。必须坚持人民至上；必须坚持自信自立；必须坚持守正创新；必须坚持问题导向；必须坚持系统观念；必须坚持胸怀天下。</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left"/>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（三）中国历史和传统文化</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11.中国近现代史</w:t>
      </w:r>
      <w:r>
        <w:rPr>
          <w:rFonts w:hint="eastAsia" w:ascii="仿宋_GB2312" w:hAnsi="仿宋_GB2312" w:eastAsia="仿宋_GB2312" w:cs="仿宋_GB2312"/>
          <w:sz w:val="32"/>
          <w:szCs w:val="32"/>
        </w:rPr>
        <w:t>。进入近代后中华民族的磨难与抗争；旧民主主义革命时期；新民主主义革命时期；社会主义革命和建设时期；改革开放和社会主义现代化建设新时期；中国特色社会主义进入新时代。</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12.中华文化</w:t>
      </w:r>
      <w:r>
        <w:rPr>
          <w:rFonts w:hint="eastAsia" w:ascii="仿宋_GB2312" w:hAnsi="仿宋_GB2312" w:eastAsia="仿宋_GB2312" w:cs="仿宋_GB2312"/>
          <w:sz w:val="32"/>
          <w:szCs w:val="32"/>
        </w:rPr>
        <w:t>。习近平关于中华优秀传统文化和中华民族现代文明的重要论述；中华文明探源；儒家、道家、释家、法家等思想要义、代表人物和代表作品；古代军事思想和军事文化；家训文化和法治文化；古代科技文化成就；文物和文化遗产保护利用；中外文化交流；中国文学和艺术。</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13.中国精神</w:t>
      </w:r>
      <w:r>
        <w:rPr>
          <w:rFonts w:hint="eastAsia" w:ascii="仿宋_GB2312" w:hAnsi="仿宋_GB2312" w:eastAsia="仿宋_GB2312" w:cs="仿宋_GB2312"/>
          <w:sz w:val="32"/>
          <w:szCs w:val="32"/>
        </w:rPr>
        <w:t>。中国精神的内涵；以爱国主义为核心的民族精神；以改革创新为核心的时代精神。</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14.社会主义核心价值观</w:t>
      </w:r>
      <w:r>
        <w:rPr>
          <w:rFonts w:hint="eastAsia" w:ascii="仿宋_GB2312" w:hAnsi="仿宋_GB2312" w:eastAsia="仿宋_GB2312" w:cs="仿宋_GB2312"/>
          <w:sz w:val="32"/>
          <w:szCs w:val="32"/>
        </w:rPr>
        <w:t>。社会主义核心价值观的基本内容；社会主义核心价值观的显著特征。</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15.道德规范</w:t>
      </w:r>
      <w:r>
        <w:rPr>
          <w:rFonts w:hint="eastAsia" w:ascii="仿宋_GB2312" w:hAnsi="仿宋_GB2312" w:eastAsia="仿宋_GB2312" w:cs="仿宋_GB2312"/>
          <w:sz w:val="32"/>
          <w:szCs w:val="32"/>
        </w:rPr>
        <w:t>。社会主义道德的核心与原则；中华传统美德；中国革命道德；人类文明优秀道德成果；社会公德、职业道德、家庭美德、个人品德。</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（四）国情和国防、军队建设</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16.国情</w:t>
      </w:r>
      <w:r>
        <w:rPr>
          <w:rFonts w:hint="eastAsia" w:ascii="仿宋_GB2312" w:hAnsi="仿宋_GB2312" w:eastAsia="仿宋_GB2312" w:cs="仿宋_GB2312"/>
          <w:sz w:val="32"/>
          <w:szCs w:val="32"/>
        </w:rPr>
        <w:t>。我国的国土、民族、人口和行政区划；自然资源、生态环境、国民素质、宗教状况；综合国力。</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17.时事政治</w:t>
      </w:r>
      <w:r>
        <w:rPr>
          <w:rFonts w:hint="eastAsia" w:ascii="仿宋_GB2312" w:hAnsi="仿宋_GB2312" w:eastAsia="仿宋_GB2312" w:cs="仿宋_GB2312"/>
          <w:sz w:val="32"/>
          <w:szCs w:val="32"/>
        </w:rPr>
        <w:t>。党和国家的路线方针政策；党和国家重大活动、重要会议；国家安全形势；国际热点问题；近一年内国际国内发生的重大事件。</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18.中华人民共和国武装力量</w:t>
      </w:r>
      <w:r>
        <w:rPr>
          <w:rFonts w:hint="eastAsia" w:ascii="仿宋_GB2312" w:hAnsi="仿宋_GB2312" w:eastAsia="仿宋_GB2312" w:cs="仿宋_GB2312"/>
          <w:sz w:val="32"/>
          <w:szCs w:val="32"/>
        </w:rPr>
        <w:t>。中华人民共和国武装力量的领导体制；中华人民共和国武装力量的组成；中华人民共和国武装力量的任务；中华人民共和国武装力量的建设。</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19.新时代中国防御性国防政策</w:t>
      </w:r>
      <w:r>
        <w:rPr>
          <w:rFonts w:hint="eastAsia" w:ascii="仿宋_GB2312" w:hAnsi="仿宋_GB2312" w:eastAsia="仿宋_GB2312" w:cs="仿宋_GB2312"/>
          <w:sz w:val="32"/>
          <w:szCs w:val="32"/>
        </w:rPr>
        <w:t>。新时代中国国防的根本目标；新时代中国国防的基本特征；新时代中国国防的战略指导；新时代中国国防的发展路径；新时代中国国防的世界意义。</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20.人民军队概述</w:t>
      </w:r>
      <w:r>
        <w:rPr>
          <w:rFonts w:hint="eastAsia" w:ascii="仿宋_GB2312" w:hAnsi="仿宋_GB2312" w:eastAsia="仿宋_GB2312" w:cs="仿宋_GB2312"/>
          <w:sz w:val="32"/>
          <w:szCs w:val="32"/>
        </w:rPr>
        <w:t>。中国人民解放军的性质、宗旨；党对军队绝对领导的根本原则和制度；人民军队历史沿革、光荣传统和优良作风。</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21.新时代人民军队建设</w:t>
      </w:r>
      <w:r>
        <w:rPr>
          <w:rFonts w:hint="eastAsia" w:ascii="仿宋_GB2312" w:hAnsi="仿宋_GB2312" w:eastAsia="仿宋_GB2312" w:cs="仿宋_GB2312"/>
          <w:sz w:val="32"/>
          <w:szCs w:val="32"/>
        </w:rPr>
        <w:t>。党在新时代的强军目标；人民军队新时代使命任务；国防和军队现代化新“三步走”战略；政治建军、改革强军、科技强军、人才强军、依法治军；军事理论现代化、军队组织形态现代化、军事人员现代化、武器装备现代化；新时代强军事业取得的历史性成就和历史性变革。</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ascii="楷体_GB2312" w:hAnsi="黑体" w:eastAsia="楷体_GB2312" w:cs="仿宋_GB2312"/>
          <w:sz w:val="32"/>
          <w:szCs w:val="32"/>
        </w:rPr>
      </w:pPr>
      <w:r>
        <w:rPr>
          <w:rFonts w:hint="eastAsia" w:ascii="楷体_GB2312" w:hAnsi="黑体" w:eastAsia="楷体_GB2312" w:cs="仿宋_GB2312"/>
          <w:sz w:val="32"/>
          <w:szCs w:val="32"/>
        </w:rPr>
        <w:t>（五）法治知识和科学技术</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22.全面依法治国</w:t>
      </w:r>
      <w:r>
        <w:rPr>
          <w:rFonts w:hint="eastAsia" w:ascii="仿宋_GB2312" w:hAnsi="仿宋_GB2312" w:eastAsia="仿宋_GB2312" w:cs="仿宋_GB2312"/>
          <w:sz w:val="32"/>
          <w:szCs w:val="32"/>
        </w:rPr>
        <w:t>。习近平法治思想是全面依法治国的指导思想和根本遵循；坚持走中国特色社会主义法治道路；中国特色社会主义法治体系。</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23.宪法及宪法权威性</w:t>
      </w:r>
      <w:r>
        <w:rPr>
          <w:rFonts w:hint="eastAsia" w:ascii="仿宋_GB2312" w:hAnsi="仿宋_GB2312" w:eastAsia="仿宋_GB2312" w:cs="仿宋_GB2312"/>
          <w:sz w:val="32"/>
          <w:szCs w:val="32"/>
        </w:rPr>
        <w:t>。我国宪法的形成和发展；宪法基本内容；我国宪法的地位；宪法实施和监督；社会主义法治思维；法律权力；法律义务。</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24.当代科学技术发展</w:t>
      </w:r>
      <w:r>
        <w:rPr>
          <w:rFonts w:hint="eastAsia" w:ascii="仿宋_GB2312" w:hAnsi="仿宋_GB2312" w:eastAsia="仿宋_GB2312" w:cs="仿宋_GB2312"/>
          <w:sz w:val="32"/>
          <w:szCs w:val="32"/>
        </w:rPr>
        <w:t>。当代科技发展的特征和趋势；当代科技发展的前沿及动态；新一轮科技革命与产业变革；科学技术的社会功能；科学技术发展的社会条件；科学技术成果及其运用。</w:t>
      </w:r>
    </w:p>
    <w:p>
      <w:pPr>
        <w:keepNext w:val="0"/>
        <w:keepLines w:val="0"/>
        <w:pageBreakBefore w:val="0"/>
        <w:widowControl w:val="0"/>
        <w:kinsoku/>
        <w:wordWrap/>
        <w:overflowPunct/>
        <w:topLinePunct w:val="0"/>
        <w:autoSpaceDE/>
        <w:autoSpaceDN/>
        <w:bidi w:val="0"/>
        <w:adjustRightInd/>
        <w:snapToGrid/>
        <w:spacing w:line="579" w:lineRule="exact"/>
        <w:ind w:left="0"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25.军事高科技</w:t>
      </w:r>
      <w:r>
        <w:rPr>
          <w:rFonts w:hint="eastAsia" w:ascii="仿宋_GB2312" w:hAnsi="仿宋_GB2312" w:eastAsia="仿宋_GB2312" w:cs="仿宋_GB2312"/>
          <w:sz w:val="32"/>
          <w:szCs w:val="32"/>
        </w:rPr>
        <w:t>。军事技术演变；高技术在军事领域的运用。</w:t>
      </w:r>
    </w:p>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ascii="仿宋_GB2312" w:eastAsia="仿宋_GB2312"/>
          <w:sz w:val="24"/>
          <w:szCs w:val="24"/>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Arial">
    <w:panose1 w:val="020B0604020202020204"/>
    <w:charset w:val="00"/>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ook Antiqua">
    <w:panose1 w:val="020407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165888"/>
    </w:sdtPr>
    <w:sdtEndPr>
      <w:rPr>
        <w:rFonts w:asciiTheme="minorEastAsia" w:hAnsiTheme="minorEastAsia"/>
      </w:rPr>
    </w:sdtEndPr>
    <w:sdtContent>
      <w:p>
        <w:pPr>
          <w:pStyle w:val="3"/>
          <w:jc w:val="right"/>
        </w:pPr>
        <w:r>
          <w:rPr>
            <w:rFonts w:hint="eastAsia" w:asciiTheme="minorEastAsia" w:hAnsiTheme="minorEastAsia"/>
            <w:sz w:val="28"/>
            <w:szCs w:val="28"/>
          </w:rPr>
          <w:t>—</w:t>
        </w:r>
        <w:r>
          <w:rPr>
            <w:rFonts w:hint="eastAsia" w:asciiTheme="minorEastAsia" w:hAnsiTheme="minorEastAsia"/>
            <w:sz w:val="28"/>
            <w:szCs w:val="28"/>
          </w:rPr>
          <w:fldChar w:fldCharType="begin"/>
        </w:r>
        <w:r>
          <w:rPr>
            <w:rFonts w:hint="eastAsia" w:asciiTheme="minorEastAsia" w:hAnsiTheme="minorEastAsia"/>
            <w:sz w:val="28"/>
            <w:szCs w:val="28"/>
          </w:rPr>
          <w:instrText xml:space="preserve">PAGE   \* MERGEFORMAT</w:instrText>
        </w:r>
        <w:r>
          <w:rPr>
            <w:rFonts w:hint="eastAsia" w:asciiTheme="minorEastAsia" w:hAnsiTheme="minorEastAsia"/>
            <w:sz w:val="28"/>
            <w:szCs w:val="28"/>
          </w:rPr>
          <w:fldChar w:fldCharType="separate"/>
        </w:r>
        <w:r>
          <w:rPr>
            <w:rFonts w:asciiTheme="minorEastAsia" w:hAnsiTheme="minorEastAsia"/>
            <w:sz w:val="28"/>
            <w:szCs w:val="28"/>
            <w:lang w:val="zh-CN"/>
          </w:rPr>
          <w:t>8</w:t>
        </w:r>
        <w:r>
          <w:rPr>
            <w:rFonts w:hint="eastAsia" w:asciiTheme="minorEastAsia" w:hAnsiTheme="minorEastAsia"/>
            <w:sz w:val="28"/>
            <w:szCs w:val="28"/>
          </w:rPr>
          <w:fldChar w:fldCharType="end"/>
        </w:r>
        <w:r>
          <w:rPr>
            <w:rFonts w:hint="eastAsia" w:asciiTheme="minorEastAsia" w:hAnsiTheme="minorEastAsia"/>
            <w:sz w:val="28"/>
            <w:szCs w:val="28"/>
          </w:rPr>
          <w:t>—</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AE1C3"/>
    <w:multiLevelType w:val="singleLevel"/>
    <w:tmpl w:val="86DAE1C3"/>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VhM2M1ZDhmMTZhMTI1NjAzMTljNzgwZGQyZTFkNzgifQ=="/>
  </w:docVars>
  <w:rsids>
    <w:rsidRoot w:val="00FE46FB"/>
    <w:rsid w:val="00001B0E"/>
    <w:rsid w:val="000023A5"/>
    <w:rsid w:val="00004187"/>
    <w:rsid w:val="0000465D"/>
    <w:rsid w:val="000109F7"/>
    <w:rsid w:val="00010F30"/>
    <w:rsid w:val="0001697B"/>
    <w:rsid w:val="00026062"/>
    <w:rsid w:val="00026811"/>
    <w:rsid w:val="00031401"/>
    <w:rsid w:val="0003179A"/>
    <w:rsid w:val="00031EE1"/>
    <w:rsid w:val="00043DCA"/>
    <w:rsid w:val="0005707A"/>
    <w:rsid w:val="0006030D"/>
    <w:rsid w:val="000626BF"/>
    <w:rsid w:val="00063072"/>
    <w:rsid w:val="00066709"/>
    <w:rsid w:val="00070242"/>
    <w:rsid w:val="00077456"/>
    <w:rsid w:val="00091BDC"/>
    <w:rsid w:val="00092776"/>
    <w:rsid w:val="000A310A"/>
    <w:rsid w:val="000A7227"/>
    <w:rsid w:val="000B07FB"/>
    <w:rsid w:val="000C41AB"/>
    <w:rsid w:val="000C7FA1"/>
    <w:rsid w:val="000D16DC"/>
    <w:rsid w:val="000E1EE0"/>
    <w:rsid w:val="00101805"/>
    <w:rsid w:val="00102F48"/>
    <w:rsid w:val="00106974"/>
    <w:rsid w:val="00112C5B"/>
    <w:rsid w:val="00127DD6"/>
    <w:rsid w:val="00130CDF"/>
    <w:rsid w:val="00145A53"/>
    <w:rsid w:val="00160A3E"/>
    <w:rsid w:val="0017649B"/>
    <w:rsid w:val="001872FE"/>
    <w:rsid w:val="0019016A"/>
    <w:rsid w:val="00191B2F"/>
    <w:rsid w:val="001943C1"/>
    <w:rsid w:val="0019476A"/>
    <w:rsid w:val="001A1080"/>
    <w:rsid w:val="001A4F9A"/>
    <w:rsid w:val="001B3E8E"/>
    <w:rsid w:val="001C4BEC"/>
    <w:rsid w:val="001C4DFC"/>
    <w:rsid w:val="001D11FD"/>
    <w:rsid w:val="001D6342"/>
    <w:rsid w:val="001E2BD6"/>
    <w:rsid w:val="001F00EE"/>
    <w:rsid w:val="00204E8F"/>
    <w:rsid w:val="00213AA7"/>
    <w:rsid w:val="00214165"/>
    <w:rsid w:val="0022025B"/>
    <w:rsid w:val="0022127F"/>
    <w:rsid w:val="00221DF7"/>
    <w:rsid w:val="002252C1"/>
    <w:rsid w:val="00226D65"/>
    <w:rsid w:val="00227DCF"/>
    <w:rsid w:val="00230897"/>
    <w:rsid w:val="00245E3C"/>
    <w:rsid w:val="00253990"/>
    <w:rsid w:val="00261658"/>
    <w:rsid w:val="00262758"/>
    <w:rsid w:val="002749BC"/>
    <w:rsid w:val="00274FE9"/>
    <w:rsid w:val="0028082F"/>
    <w:rsid w:val="00292B35"/>
    <w:rsid w:val="002937F8"/>
    <w:rsid w:val="00297A46"/>
    <w:rsid w:val="002A181E"/>
    <w:rsid w:val="002A2A36"/>
    <w:rsid w:val="002A2C44"/>
    <w:rsid w:val="002B350F"/>
    <w:rsid w:val="002B6F8A"/>
    <w:rsid w:val="002C2E48"/>
    <w:rsid w:val="002C53DE"/>
    <w:rsid w:val="002C584F"/>
    <w:rsid w:val="002C658C"/>
    <w:rsid w:val="002E4441"/>
    <w:rsid w:val="002F278D"/>
    <w:rsid w:val="002F3072"/>
    <w:rsid w:val="002F57A2"/>
    <w:rsid w:val="00304820"/>
    <w:rsid w:val="00313653"/>
    <w:rsid w:val="0031554F"/>
    <w:rsid w:val="003173B9"/>
    <w:rsid w:val="00317428"/>
    <w:rsid w:val="00320180"/>
    <w:rsid w:val="00337753"/>
    <w:rsid w:val="0034086A"/>
    <w:rsid w:val="00362F71"/>
    <w:rsid w:val="00371A75"/>
    <w:rsid w:val="003811B3"/>
    <w:rsid w:val="00390701"/>
    <w:rsid w:val="003A44BA"/>
    <w:rsid w:val="003B4CFB"/>
    <w:rsid w:val="003C1F8E"/>
    <w:rsid w:val="003C2693"/>
    <w:rsid w:val="003C6D15"/>
    <w:rsid w:val="003D1439"/>
    <w:rsid w:val="003D6DC6"/>
    <w:rsid w:val="003F0225"/>
    <w:rsid w:val="003F12E8"/>
    <w:rsid w:val="003F2EA0"/>
    <w:rsid w:val="003F774A"/>
    <w:rsid w:val="00400D02"/>
    <w:rsid w:val="004011D9"/>
    <w:rsid w:val="004114D0"/>
    <w:rsid w:val="00411F02"/>
    <w:rsid w:val="004136CC"/>
    <w:rsid w:val="0041708C"/>
    <w:rsid w:val="00417360"/>
    <w:rsid w:val="004218CF"/>
    <w:rsid w:val="004238D1"/>
    <w:rsid w:val="0042524D"/>
    <w:rsid w:val="00432997"/>
    <w:rsid w:val="0043496F"/>
    <w:rsid w:val="00437616"/>
    <w:rsid w:val="00442A5A"/>
    <w:rsid w:val="004445D4"/>
    <w:rsid w:val="00445613"/>
    <w:rsid w:val="00460549"/>
    <w:rsid w:val="0047710C"/>
    <w:rsid w:val="00483045"/>
    <w:rsid w:val="00483B84"/>
    <w:rsid w:val="00487851"/>
    <w:rsid w:val="00487CAF"/>
    <w:rsid w:val="004A351C"/>
    <w:rsid w:val="004A370F"/>
    <w:rsid w:val="004A6FAC"/>
    <w:rsid w:val="004B1E14"/>
    <w:rsid w:val="004B5CC1"/>
    <w:rsid w:val="004C394D"/>
    <w:rsid w:val="004C63AE"/>
    <w:rsid w:val="004D0C1B"/>
    <w:rsid w:val="004D5B23"/>
    <w:rsid w:val="004E2B41"/>
    <w:rsid w:val="004E6DDA"/>
    <w:rsid w:val="004F07C9"/>
    <w:rsid w:val="00502DD9"/>
    <w:rsid w:val="00507B36"/>
    <w:rsid w:val="005125C7"/>
    <w:rsid w:val="00520381"/>
    <w:rsid w:val="00525656"/>
    <w:rsid w:val="00532F8E"/>
    <w:rsid w:val="00536AA4"/>
    <w:rsid w:val="00541738"/>
    <w:rsid w:val="00541EAD"/>
    <w:rsid w:val="005433AA"/>
    <w:rsid w:val="005471A0"/>
    <w:rsid w:val="00550A25"/>
    <w:rsid w:val="0055137D"/>
    <w:rsid w:val="005529BF"/>
    <w:rsid w:val="00562FDF"/>
    <w:rsid w:val="00565901"/>
    <w:rsid w:val="0056625C"/>
    <w:rsid w:val="00572F04"/>
    <w:rsid w:val="005803E2"/>
    <w:rsid w:val="00581D9A"/>
    <w:rsid w:val="005831A1"/>
    <w:rsid w:val="00583F8F"/>
    <w:rsid w:val="005A5399"/>
    <w:rsid w:val="005A7891"/>
    <w:rsid w:val="005B741A"/>
    <w:rsid w:val="005C2EBC"/>
    <w:rsid w:val="005D2F9A"/>
    <w:rsid w:val="005F143C"/>
    <w:rsid w:val="005F38F6"/>
    <w:rsid w:val="005F7A09"/>
    <w:rsid w:val="00602AC2"/>
    <w:rsid w:val="006123A1"/>
    <w:rsid w:val="006131B9"/>
    <w:rsid w:val="006135D4"/>
    <w:rsid w:val="00617ADD"/>
    <w:rsid w:val="0063614C"/>
    <w:rsid w:val="006372E6"/>
    <w:rsid w:val="0064133E"/>
    <w:rsid w:val="0064676F"/>
    <w:rsid w:val="00647981"/>
    <w:rsid w:val="00655254"/>
    <w:rsid w:val="0066465E"/>
    <w:rsid w:val="006736FE"/>
    <w:rsid w:val="00681EB1"/>
    <w:rsid w:val="00683DE6"/>
    <w:rsid w:val="00693809"/>
    <w:rsid w:val="0069750A"/>
    <w:rsid w:val="006A1092"/>
    <w:rsid w:val="006A3733"/>
    <w:rsid w:val="006C391B"/>
    <w:rsid w:val="006E341E"/>
    <w:rsid w:val="006F0B3E"/>
    <w:rsid w:val="006F0FB0"/>
    <w:rsid w:val="006F3479"/>
    <w:rsid w:val="00703FD3"/>
    <w:rsid w:val="00711670"/>
    <w:rsid w:val="0071175C"/>
    <w:rsid w:val="00721556"/>
    <w:rsid w:val="0072393E"/>
    <w:rsid w:val="0072462B"/>
    <w:rsid w:val="007257DA"/>
    <w:rsid w:val="00725996"/>
    <w:rsid w:val="00760B62"/>
    <w:rsid w:val="0076386A"/>
    <w:rsid w:val="0077118C"/>
    <w:rsid w:val="00776705"/>
    <w:rsid w:val="00777027"/>
    <w:rsid w:val="00780041"/>
    <w:rsid w:val="0078036D"/>
    <w:rsid w:val="00781BEA"/>
    <w:rsid w:val="00781E94"/>
    <w:rsid w:val="007911A5"/>
    <w:rsid w:val="007948B6"/>
    <w:rsid w:val="007A0926"/>
    <w:rsid w:val="007A4036"/>
    <w:rsid w:val="007A718A"/>
    <w:rsid w:val="007B1E8E"/>
    <w:rsid w:val="007B481F"/>
    <w:rsid w:val="007B7BA3"/>
    <w:rsid w:val="007C0C6C"/>
    <w:rsid w:val="007C4DD0"/>
    <w:rsid w:val="007C51AD"/>
    <w:rsid w:val="007C5916"/>
    <w:rsid w:val="007C7118"/>
    <w:rsid w:val="007D69B6"/>
    <w:rsid w:val="007D70F5"/>
    <w:rsid w:val="007E255B"/>
    <w:rsid w:val="007E7582"/>
    <w:rsid w:val="007F1D5B"/>
    <w:rsid w:val="007F40CA"/>
    <w:rsid w:val="007F664D"/>
    <w:rsid w:val="00811385"/>
    <w:rsid w:val="008155AB"/>
    <w:rsid w:val="0081738F"/>
    <w:rsid w:val="00820DA9"/>
    <w:rsid w:val="00841E4A"/>
    <w:rsid w:val="00845037"/>
    <w:rsid w:val="00852638"/>
    <w:rsid w:val="008578A2"/>
    <w:rsid w:val="0086308D"/>
    <w:rsid w:val="008630EE"/>
    <w:rsid w:val="008676B1"/>
    <w:rsid w:val="00870607"/>
    <w:rsid w:val="00874FED"/>
    <w:rsid w:val="008931CF"/>
    <w:rsid w:val="00895584"/>
    <w:rsid w:val="0089600A"/>
    <w:rsid w:val="008B0E0A"/>
    <w:rsid w:val="008B21A1"/>
    <w:rsid w:val="008B2FFD"/>
    <w:rsid w:val="008B5439"/>
    <w:rsid w:val="008C06A8"/>
    <w:rsid w:val="008C17C9"/>
    <w:rsid w:val="008C6102"/>
    <w:rsid w:val="008D5D2C"/>
    <w:rsid w:val="008E13D8"/>
    <w:rsid w:val="008E5E24"/>
    <w:rsid w:val="008F32CE"/>
    <w:rsid w:val="008F7310"/>
    <w:rsid w:val="0090430A"/>
    <w:rsid w:val="00904396"/>
    <w:rsid w:val="00912902"/>
    <w:rsid w:val="00914852"/>
    <w:rsid w:val="009426CD"/>
    <w:rsid w:val="00952767"/>
    <w:rsid w:val="00954B0C"/>
    <w:rsid w:val="00960BCE"/>
    <w:rsid w:val="00960DE3"/>
    <w:rsid w:val="00961EDB"/>
    <w:rsid w:val="0096210C"/>
    <w:rsid w:val="00966B37"/>
    <w:rsid w:val="00971D58"/>
    <w:rsid w:val="00974311"/>
    <w:rsid w:val="00976831"/>
    <w:rsid w:val="00981F2D"/>
    <w:rsid w:val="00982C46"/>
    <w:rsid w:val="00996D17"/>
    <w:rsid w:val="009A1FEA"/>
    <w:rsid w:val="009A6584"/>
    <w:rsid w:val="009B1F73"/>
    <w:rsid w:val="009B2437"/>
    <w:rsid w:val="009C42AE"/>
    <w:rsid w:val="009C5C31"/>
    <w:rsid w:val="009F58B8"/>
    <w:rsid w:val="009F667F"/>
    <w:rsid w:val="00A0400E"/>
    <w:rsid w:val="00A17885"/>
    <w:rsid w:val="00A205CC"/>
    <w:rsid w:val="00A21178"/>
    <w:rsid w:val="00A2477E"/>
    <w:rsid w:val="00A260F1"/>
    <w:rsid w:val="00A3052E"/>
    <w:rsid w:val="00A35DCC"/>
    <w:rsid w:val="00A365E7"/>
    <w:rsid w:val="00A377FA"/>
    <w:rsid w:val="00A437CB"/>
    <w:rsid w:val="00A43A14"/>
    <w:rsid w:val="00A4444A"/>
    <w:rsid w:val="00A45A8A"/>
    <w:rsid w:val="00A53288"/>
    <w:rsid w:val="00A67682"/>
    <w:rsid w:val="00A75CD4"/>
    <w:rsid w:val="00A77930"/>
    <w:rsid w:val="00A92131"/>
    <w:rsid w:val="00A9638A"/>
    <w:rsid w:val="00AA7649"/>
    <w:rsid w:val="00AB5871"/>
    <w:rsid w:val="00AC2974"/>
    <w:rsid w:val="00AC37A6"/>
    <w:rsid w:val="00AC545C"/>
    <w:rsid w:val="00AC6080"/>
    <w:rsid w:val="00AC63A4"/>
    <w:rsid w:val="00AD154D"/>
    <w:rsid w:val="00AE03B3"/>
    <w:rsid w:val="00AE52C8"/>
    <w:rsid w:val="00AF250E"/>
    <w:rsid w:val="00B0259C"/>
    <w:rsid w:val="00B04DF1"/>
    <w:rsid w:val="00B0687B"/>
    <w:rsid w:val="00B223E2"/>
    <w:rsid w:val="00B24532"/>
    <w:rsid w:val="00B44521"/>
    <w:rsid w:val="00B5348E"/>
    <w:rsid w:val="00B611B4"/>
    <w:rsid w:val="00B61480"/>
    <w:rsid w:val="00B636CC"/>
    <w:rsid w:val="00B67170"/>
    <w:rsid w:val="00B70821"/>
    <w:rsid w:val="00B70E5A"/>
    <w:rsid w:val="00B721DB"/>
    <w:rsid w:val="00B73AB0"/>
    <w:rsid w:val="00B829ED"/>
    <w:rsid w:val="00B842EB"/>
    <w:rsid w:val="00B968CD"/>
    <w:rsid w:val="00BA17B4"/>
    <w:rsid w:val="00BB0E07"/>
    <w:rsid w:val="00BC4100"/>
    <w:rsid w:val="00BC4947"/>
    <w:rsid w:val="00BC5B51"/>
    <w:rsid w:val="00BD0B1E"/>
    <w:rsid w:val="00BD4F84"/>
    <w:rsid w:val="00BD5D00"/>
    <w:rsid w:val="00BE1C23"/>
    <w:rsid w:val="00BE3814"/>
    <w:rsid w:val="00BE3864"/>
    <w:rsid w:val="00BE4380"/>
    <w:rsid w:val="00BF3EDD"/>
    <w:rsid w:val="00BF47DD"/>
    <w:rsid w:val="00BF7FF9"/>
    <w:rsid w:val="00C02F37"/>
    <w:rsid w:val="00C041A6"/>
    <w:rsid w:val="00C0640E"/>
    <w:rsid w:val="00C270B9"/>
    <w:rsid w:val="00C30172"/>
    <w:rsid w:val="00C36EFE"/>
    <w:rsid w:val="00C508D4"/>
    <w:rsid w:val="00C557CF"/>
    <w:rsid w:val="00C55972"/>
    <w:rsid w:val="00C73445"/>
    <w:rsid w:val="00C775E1"/>
    <w:rsid w:val="00C869EA"/>
    <w:rsid w:val="00C91DF9"/>
    <w:rsid w:val="00C920AD"/>
    <w:rsid w:val="00C93751"/>
    <w:rsid w:val="00C963B5"/>
    <w:rsid w:val="00CB42FE"/>
    <w:rsid w:val="00CC03AC"/>
    <w:rsid w:val="00CC316A"/>
    <w:rsid w:val="00CC69BC"/>
    <w:rsid w:val="00CD07E8"/>
    <w:rsid w:val="00CD72E4"/>
    <w:rsid w:val="00CE4999"/>
    <w:rsid w:val="00CE5F94"/>
    <w:rsid w:val="00CF249E"/>
    <w:rsid w:val="00CF29B4"/>
    <w:rsid w:val="00CF3D6A"/>
    <w:rsid w:val="00D0060B"/>
    <w:rsid w:val="00D00BC3"/>
    <w:rsid w:val="00D01195"/>
    <w:rsid w:val="00D02EF3"/>
    <w:rsid w:val="00D05F09"/>
    <w:rsid w:val="00D208CE"/>
    <w:rsid w:val="00D25D86"/>
    <w:rsid w:val="00D26699"/>
    <w:rsid w:val="00D30DA3"/>
    <w:rsid w:val="00D34FC3"/>
    <w:rsid w:val="00D35AD0"/>
    <w:rsid w:val="00D41552"/>
    <w:rsid w:val="00D4357C"/>
    <w:rsid w:val="00D6142D"/>
    <w:rsid w:val="00D651E2"/>
    <w:rsid w:val="00D71B5B"/>
    <w:rsid w:val="00D7208D"/>
    <w:rsid w:val="00D83B25"/>
    <w:rsid w:val="00DA042E"/>
    <w:rsid w:val="00DA0E03"/>
    <w:rsid w:val="00DA2FB6"/>
    <w:rsid w:val="00DA346E"/>
    <w:rsid w:val="00DB252A"/>
    <w:rsid w:val="00DC2281"/>
    <w:rsid w:val="00DC406D"/>
    <w:rsid w:val="00DD52DD"/>
    <w:rsid w:val="00DD58FE"/>
    <w:rsid w:val="00DE011D"/>
    <w:rsid w:val="00DE1930"/>
    <w:rsid w:val="00DF3D8D"/>
    <w:rsid w:val="00E00D09"/>
    <w:rsid w:val="00E02245"/>
    <w:rsid w:val="00E0683B"/>
    <w:rsid w:val="00E07DEB"/>
    <w:rsid w:val="00E1066A"/>
    <w:rsid w:val="00E114DC"/>
    <w:rsid w:val="00E22C6D"/>
    <w:rsid w:val="00E26001"/>
    <w:rsid w:val="00E3326C"/>
    <w:rsid w:val="00E34D0F"/>
    <w:rsid w:val="00E463FB"/>
    <w:rsid w:val="00E51E4D"/>
    <w:rsid w:val="00E6221B"/>
    <w:rsid w:val="00E660B0"/>
    <w:rsid w:val="00E775FB"/>
    <w:rsid w:val="00E82AC9"/>
    <w:rsid w:val="00E83C5E"/>
    <w:rsid w:val="00E8538A"/>
    <w:rsid w:val="00E9244A"/>
    <w:rsid w:val="00E9563A"/>
    <w:rsid w:val="00E97407"/>
    <w:rsid w:val="00EA4E01"/>
    <w:rsid w:val="00EA6CA9"/>
    <w:rsid w:val="00EB3D19"/>
    <w:rsid w:val="00EB4063"/>
    <w:rsid w:val="00EC1032"/>
    <w:rsid w:val="00EC7F84"/>
    <w:rsid w:val="00EE10EB"/>
    <w:rsid w:val="00EE3ADB"/>
    <w:rsid w:val="00EF3588"/>
    <w:rsid w:val="00F036CC"/>
    <w:rsid w:val="00F07829"/>
    <w:rsid w:val="00F170B9"/>
    <w:rsid w:val="00F26B11"/>
    <w:rsid w:val="00F31408"/>
    <w:rsid w:val="00F37E86"/>
    <w:rsid w:val="00F401EC"/>
    <w:rsid w:val="00F45612"/>
    <w:rsid w:val="00F47F2B"/>
    <w:rsid w:val="00F506D3"/>
    <w:rsid w:val="00F516F8"/>
    <w:rsid w:val="00F66AB3"/>
    <w:rsid w:val="00F6711F"/>
    <w:rsid w:val="00F7277F"/>
    <w:rsid w:val="00F873BC"/>
    <w:rsid w:val="00F90968"/>
    <w:rsid w:val="00FB7590"/>
    <w:rsid w:val="00FC4A9C"/>
    <w:rsid w:val="00FC4B5D"/>
    <w:rsid w:val="00FC5B53"/>
    <w:rsid w:val="00FD2AAB"/>
    <w:rsid w:val="00FD6025"/>
    <w:rsid w:val="00FE1EF6"/>
    <w:rsid w:val="00FE366E"/>
    <w:rsid w:val="00FE3A63"/>
    <w:rsid w:val="00FE3D4A"/>
    <w:rsid w:val="00FE46FB"/>
    <w:rsid w:val="00FE6DEF"/>
    <w:rsid w:val="00FF339C"/>
    <w:rsid w:val="12CF1390"/>
    <w:rsid w:val="2C596763"/>
    <w:rsid w:val="2FD7F51F"/>
    <w:rsid w:val="33541711"/>
    <w:rsid w:val="33D21752"/>
    <w:rsid w:val="37FE8B6A"/>
    <w:rsid w:val="3DB45715"/>
    <w:rsid w:val="3FFC15AD"/>
    <w:rsid w:val="467E3A30"/>
    <w:rsid w:val="57FD067B"/>
    <w:rsid w:val="737795F5"/>
    <w:rsid w:val="7655CF8B"/>
    <w:rsid w:val="78D21F01"/>
    <w:rsid w:val="79FFB06A"/>
    <w:rsid w:val="7BFD56AC"/>
    <w:rsid w:val="7CD3397D"/>
    <w:rsid w:val="7D3F572D"/>
    <w:rsid w:val="7D7750CE"/>
    <w:rsid w:val="7E470CB5"/>
    <w:rsid w:val="7EEF0D8F"/>
    <w:rsid w:val="7EF7C88F"/>
    <w:rsid w:val="7F1F73F5"/>
    <w:rsid w:val="7F5FBF70"/>
    <w:rsid w:val="7FFCC9C8"/>
    <w:rsid w:val="7FFE1BA3"/>
    <w:rsid w:val="7FFF81F7"/>
    <w:rsid w:val="85FFA59E"/>
    <w:rsid w:val="997EC310"/>
    <w:rsid w:val="9F3FD31E"/>
    <w:rsid w:val="9FF91A01"/>
    <w:rsid w:val="ADF781C3"/>
    <w:rsid w:val="B3FE339C"/>
    <w:rsid w:val="B67BFD3B"/>
    <w:rsid w:val="BAB7938A"/>
    <w:rsid w:val="BBFF9ABB"/>
    <w:rsid w:val="BF1FB486"/>
    <w:rsid w:val="D1DF3984"/>
    <w:rsid w:val="D5DE0499"/>
    <w:rsid w:val="DB6E9E4B"/>
    <w:rsid w:val="DC2F54D4"/>
    <w:rsid w:val="DE8E1DDA"/>
    <w:rsid w:val="DEBFCF85"/>
    <w:rsid w:val="DFFD1CB2"/>
    <w:rsid w:val="F5FE785D"/>
    <w:rsid w:val="F76C5562"/>
    <w:rsid w:val="F7DF4B52"/>
    <w:rsid w:val="F7FEDC49"/>
    <w:rsid w:val="F7FF432E"/>
    <w:rsid w:val="FAA59E3E"/>
    <w:rsid w:val="FBCCE18A"/>
    <w:rsid w:val="FDFE45B4"/>
    <w:rsid w:val="FEF3EAB6"/>
    <w:rsid w:val="FEFEC0C0"/>
    <w:rsid w:val="FFBC3445"/>
    <w:rsid w:val="FFFEE75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1231</Words>
  <Characters>7022</Characters>
  <Lines>58</Lines>
  <Paragraphs>16</Paragraphs>
  <TotalTime>31</TotalTime>
  <ScaleCrop>false</ScaleCrop>
  <LinksUpToDate>false</LinksUpToDate>
  <CharactersWithSpaces>8237</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2020-10-01T15:01:00Z</dcterms:created>
  <dc:creator>微软用户</dc:creator>
  <cp:lastModifiedBy>韩力</cp:lastModifiedBy>
  <cp:lastPrinted>2025-04-22T01:50:00Z</cp:lastPrinted>
  <dcterms:modified xsi:type="dcterms:W3CDTF">2026-04-22T20:17:21Z</dcterms:modified>
  <cp:revision>363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FA97F5C7171342D7B4AD727B45E6E9CE</vt:lpwstr>
  </property>
</Properties>
</file>